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A6298" w14:textId="37798029" w:rsidR="004427F3" w:rsidRDefault="00361D1B" w:rsidP="00250761">
      <w:pPr>
        <w:rPr>
          <w:b/>
          <w:bCs/>
          <w:sz w:val="36"/>
          <w:szCs w:val="36"/>
        </w:rPr>
      </w:pPr>
      <w:r w:rsidRPr="001C3BAF">
        <w:rPr>
          <w:rFonts w:ascii="Calibri" w:hAnsi="Calibri" w:cs="Calibri"/>
          <w:noProof/>
        </w:rPr>
        <w:drawing>
          <wp:inline distT="0" distB="0" distL="0" distR="0" wp14:anchorId="4B368879" wp14:editId="4A9B6CEA">
            <wp:extent cx="1657350" cy="1171255"/>
            <wp:effectExtent l="0" t="0" r="0" b="0"/>
            <wp:docPr id="160577654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8060" cy="1178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D29807" w14:textId="77777777" w:rsidR="004427F3" w:rsidRDefault="004427F3" w:rsidP="00250761">
      <w:pPr>
        <w:rPr>
          <w:b/>
          <w:bCs/>
          <w:sz w:val="36"/>
          <w:szCs w:val="36"/>
        </w:rPr>
      </w:pPr>
    </w:p>
    <w:p w14:paraId="598C98FA" w14:textId="62D3EB88" w:rsidR="00250761" w:rsidRPr="00804958" w:rsidRDefault="00250761" w:rsidP="00804958">
      <w:pPr>
        <w:jc w:val="center"/>
        <w:rPr>
          <w:b/>
          <w:bCs/>
          <w:color w:val="0F4761" w:themeColor="accent1" w:themeShade="BF"/>
          <w:sz w:val="36"/>
          <w:szCs w:val="36"/>
        </w:rPr>
      </w:pPr>
      <w:r w:rsidRPr="00250761">
        <w:rPr>
          <w:b/>
          <w:bCs/>
          <w:color w:val="0F4761" w:themeColor="accent1" w:themeShade="BF"/>
          <w:sz w:val="36"/>
          <w:szCs w:val="36"/>
        </w:rPr>
        <w:t xml:space="preserve">Human Rights </w:t>
      </w:r>
      <w:r w:rsidR="000C414B">
        <w:rPr>
          <w:b/>
          <w:bCs/>
          <w:color w:val="0F4761" w:themeColor="accent1" w:themeShade="BF"/>
          <w:sz w:val="36"/>
          <w:szCs w:val="36"/>
        </w:rPr>
        <w:t xml:space="preserve">Advocacy &amp; </w:t>
      </w:r>
      <w:r w:rsidRPr="00250761">
        <w:rPr>
          <w:b/>
          <w:bCs/>
          <w:color w:val="0F4761" w:themeColor="accent1" w:themeShade="BF"/>
          <w:sz w:val="36"/>
          <w:szCs w:val="36"/>
        </w:rPr>
        <w:t>Research</w:t>
      </w:r>
      <w:r w:rsidR="000C414B">
        <w:rPr>
          <w:b/>
          <w:bCs/>
          <w:color w:val="0F4761" w:themeColor="accent1" w:themeShade="BF"/>
          <w:sz w:val="36"/>
          <w:szCs w:val="36"/>
        </w:rPr>
        <w:t xml:space="preserve"> Officer</w:t>
      </w:r>
    </w:p>
    <w:p w14:paraId="18B5A0AA" w14:textId="77777777" w:rsidR="00F50AEB" w:rsidRDefault="00F50AEB" w:rsidP="00250761">
      <w:pPr>
        <w:rPr>
          <w:b/>
          <w:bCs/>
          <w:color w:val="0F4761" w:themeColor="accent1" w:themeShade="BF"/>
          <w:sz w:val="32"/>
          <w:szCs w:val="32"/>
          <w:u w:val="single"/>
        </w:rPr>
      </w:pPr>
    </w:p>
    <w:p w14:paraId="7B07A91C" w14:textId="0C5AF6AA" w:rsidR="00250761" w:rsidRPr="00250761" w:rsidRDefault="00250761" w:rsidP="00250761">
      <w:pPr>
        <w:rPr>
          <w:b/>
          <w:bCs/>
          <w:color w:val="0F4761" w:themeColor="accent1" w:themeShade="BF"/>
          <w:sz w:val="32"/>
          <w:szCs w:val="32"/>
          <w:u w:val="single"/>
        </w:rPr>
      </w:pPr>
      <w:r w:rsidRPr="00250761">
        <w:rPr>
          <w:b/>
          <w:bCs/>
          <w:color w:val="0F4761" w:themeColor="accent1" w:themeShade="BF"/>
          <w:sz w:val="32"/>
          <w:szCs w:val="32"/>
          <w:u w:val="single"/>
        </w:rPr>
        <w:t>Job Description</w:t>
      </w:r>
      <w:r w:rsidRPr="00F50AEB">
        <w:rPr>
          <w:b/>
          <w:bCs/>
          <w:color w:val="0F4761" w:themeColor="accent1" w:themeShade="BF"/>
          <w:sz w:val="32"/>
          <w:szCs w:val="32"/>
          <w:u w:val="single"/>
        </w:rPr>
        <w:t xml:space="preserve"> </w:t>
      </w:r>
    </w:p>
    <w:p w14:paraId="51B4913D" w14:textId="0B037437" w:rsidR="00250761" w:rsidRPr="00250761" w:rsidRDefault="00250761" w:rsidP="00250761">
      <w:r w:rsidRPr="00250761">
        <w:rPr>
          <w:b/>
          <w:bCs/>
        </w:rPr>
        <w:t>Job Title:</w:t>
      </w:r>
      <w:r w:rsidRPr="00250761">
        <w:br/>
        <w:t xml:space="preserve">Human Rights </w:t>
      </w:r>
      <w:r w:rsidR="00115FFA" w:rsidRPr="00115FFA">
        <w:t>Advocacy &amp; Research Officer</w:t>
      </w:r>
    </w:p>
    <w:p w14:paraId="1734ABC0" w14:textId="302F49DE" w:rsidR="00250761" w:rsidRDefault="00250761" w:rsidP="00250761">
      <w:r w:rsidRPr="00250761">
        <w:rPr>
          <w:b/>
          <w:bCs/>
        </w:rPr>
        <w:t>Location:</w:t>
      </w:r>
      <w:r w:rsidRPr="00250761">
        <w:br/>
        <w:t xml:space="preserve">Human Rights Consortium, </w:t>
      </w:r>
      <w:r w:rsidR="00D46E11">
        <w:t xml:space="preserve">Community House, 6A Albert Street, </w:t>
      </w:r>
      <w:r w:rsidRPr="00250761">
        <w:t>Belfast (</w:t>
      </w:r>
      <w:r w:rsidR="005723B6">
        <w:t>with h</w:t>
      </w:r>
      <w:r w:rsidRPr="00250761">
        <w:t>ybrid option</w:t>
      </w:r>
      <w:r w:rsidR="00C40DF1">
        <w:t xml:space="preserve">s </w:t>
      </w:r>
      <w:r w:rsidRPr="00250761">
        <w:t>available)</w:t>
      </w:r>
      <w:r w:rsidR="00D46E11">
        <w:t xml:space="preserve">. </w:t>
      </w:r>
    </w:p>
    <w:p w14:paraId="5AADAF61" w14:textId="77777777" w:rsidR="00250761" w:rsidRDefault="00250761" w:rsidP="00250761">
      <w:r w:rsidRPr="00250761">
        <w:rPr>
          <w:b/>
          <w:bCs/>
        </w:rPr>
        <w:t>Hours:</w:t>
      </w:r>
      <w:r w:rsidRPr="00250761">
        <w:br/>
        <w:t>Full-time, 35 hours per week</w:t>
      </w:r>
    </w:p>
    <w:p w14:paraId="3A1A0DFA" w14:textId="562D9204" w:rsidR="00250761" w:rsidRPr="00250761" w:rsidRDefault="00250761" w:rsidP="00250761">
      <w:r w:rsidRPr="00250761">
        <w:rPr>
          <w:b/>
          <w:bCs/>
        </w:rPr>
        <w:t>Duration:</w:t>
      </w:r>
      <w:r>
        <w:t xml:space="preserve"> 18 Months starting March 2026 with possibility of extension subject to receipt of funding. </w:t>
      </w:r>
    </w:p>
    <w:p w14:paraId="542DF2C8" w14:textId="77777777" w:rsidR="00250761" w:rsidRPr="00250761" w:rsidRDefault="00250761" w:rsidP="00250761">
      <w:r w:rsidRPr="00250761">
        <w:rPr>
          <w:b/>
          <w:bCs/>
        </w:rPr>
        <w:t>Reports to:</w:t>
      </w:r>
      <w:r w:rsidRPr="00250761">
        <w:br/>
        <w:t>Director</w:t>
      </w:r>
    </w:p>
    <w:p w14:paraId="01C7B4A2" w14:textId="1AA2C89A" w:rsidR="00250761" w:rsidRDefault="00250761" w:rsidP="00250761">
      <w:r w:rsidRPr="00250761">
        <w:rPr>
          <w:b/>
          <w:bCs/>
        </w:rPr>
        <w:t>Salary:</w:t>
      </w:r>
      <w:r w:rsidRPr="00250761">
        <w:br/>
      </w:r>
      <w:r>
        <w:t xml:space="preserve">NJC Scales SO1, Points 23 to 25 (£34,434 to £36,363). Successful candidates will usually start at the bottom of this scale. </w:t>
      </w:r>
    </w:p>
    <w:p w14:paraId="122B974D" w14:textId="77777777" w:rsidR="00250761" w:rsidRDefault="00250761" w:rsidP="00250761">
      <w:r w:rsidRPr="00250761">
        <w:rPr>
          <w:b/>
          <w:bCs/>
        </w:rPr>
        <w:t>Pension:</w:t>
      </w:r>
      <w:r>
        <w:t xml:space="preserve"> The Consortium makes an 8% (of salary) pension commitment to each staff member. </w:t>
      </w:r>
    </w:p>
    <w:p w14:paraId="16904EBC" w14:textId="3BF10975" w:rsidR="00250761" w:rsidRPr="00250761" w:rsidRDefault="00250761" w:rsidP="00250761">
      <w:r w:rsidRPr="00250761">
        <w:rPr>
          <w:b/>
          <w:bCs/>
        </w:rPr>
        <w:t>Leave:</w:t>
      </w:r>
      <w:r>
        <w:t xml:space="preserve"> 30 days annually</w:t>
      </w:r>
      <w:r w:rsidR="007F4030">
        <w:t xml:space="preserve"> plus statutory holidays</w:t>
      </w:r>
      <w:r>
        <w:t>. Leave year 1</w:t>
      </w:r>
      <w:r w:rsidRPr="00250761">
        <w:rPr>
          <w:vertAlign w:val="superscript"/>
        </w:rPr>
        <w:t>st</w:t>
      </w:r>
      <w:r>
        <w:t xml:space="preserve"> April to 31</w:t>
      </w:r>
      <w:r w:rsidRPr="00250761">
        <w:rPr>
          <w:vertAlign w:val="superscript"/>
        </w:rPr>
        <w:t>st</w:t>
      </w:r>
      <w:r>
        <w:t xml:space="preserve"> March.  </w:t>
      </w:r>
    </w:p>
    <w:p w14:paraId="65695363" w14:textId="77777777" w:rsidR="00250761" w:rsidRPr="00250761" w:rsidRDefault="00250761" w:rsidP="00250761">
      <w:pPr>
        <w:rPr>
          <w:b/>
          <w:bCs/>
        </w:rPr>
      </w:pPr>
      <w:r w:rsidRPr="00250761">
        <w:rPr>
          <w:b/>
          <w:bCs/>
        </w:rPr>
        <w:t>Overall Purpose of the Job</w:t>
      </w:r>
    </w:p>
    <w:p w14:paraId="14B0E113" w14:textId="3FADBEF1" w:rsidR="00250761" w:rsidRPr="00250761" w:rsidRDefault="00250761" w:rsidP="00250761">
      <w:r w:rsidRPr="00250761">
        <w:t xml:space="preserve">The Human Rights Campaigner/Researcher will take a leading role in delivering the Consortium’s campaign to secure a </w:t>
      </w:r>
      <w:r w:rsidRPr="00250761">
        <w:rPr>
          <w:b/>
          <w:bCs/>
        </w:rPr>
        <w:t>Bill of Rights for Northern Irelan</w:t>
      </w:r>
      <w:r w:rsidR="00D97244">
        <w:rPr>
          <w:b/>
          <w:bCs/>
        </w:rPr>
        <w:t xml:space="preserve">d, </w:t>
      </w:r>
      <w:r w:rsidRPr="00250761">
        <w:t xml:space="preserve">the </w:t>
      </w:r>
      <w:r w:rsidRPr="00250761">
        <w:rPr>
          <w:b/>
          <w:bCs/>
        </w:rPr>
        <w:t xml:space="preserve">incorporation </w:t>
      </w:r>
      <w:r w:rsidR="007F4030">
        <w:rPr>
          <w:b/>
          <w:bCs/>
        </w:rPr>
        <w:t xml:space="preserve">and protection </w:t>
      </w:r>
      <w:r w:rsidRPr="00250761">
        <w:rPr>
          <w:b/>
          <w:bCs/>
        </w:rPr>
        <w:t>of international human rights standards</w:t>
      </w:r>
      <w:r w:rsidRPr="00250761">
        <w:t xml:space="preserve"> into law</w:t>
      </w:r>
      <w:r w:rsidR="00E61331">
        <w:t xml:space="preserve">, the </w:t>
      </w:r>
      <w:r w:rsidR="00627DD0">
        <w:t xml:space="preserve">full </w:t>
      </w:r>
      <w:r w:rsidR="00ED12F2">
        <w:t>realisation of the human rights commitments of the Belfast/Good Friday Agreement</w:t>
      </w:r>
      <w:r w:rsidR="00F805EB">
        <w:t xml:space="preserve"> and the long term adherence with those standards in the governance of Northern </w:t>
      </w:r>
      <w:r w:rsidR="00F805EB">
        <w:lastRenderedPageBreak/>
        <w:t>Ireland</w:t>
      </w:r>
      <w:r w:rsidRPr="00250761">
        <w:t>. This role combines strategic campaigning, research, and stakeholder engagement to build public, political, and civil society support for these objectives.</w:t>
      </w:r>
    </w:p>
    <w:p w14:paraId="60B753CB" w14:textId="77777777" w:rsidR="00250761" w:rsidRPr="00250761" w:rsidRDefault="00250761" w:rsidP="00250761">
      <w:r w:rsidRPr="00250761">
        <w:t>The post-holder will:</w:t>
      </w:r>
    </w:p>
    <w:p w14:paraId="74166DEE" w14:textId="77777777" w:rsidR="00250761" w:rsidRPr="00250761" w:rsidRDefault="00250761" w:rsidP="00737BD5">
      <w:pPr>
        <w:numPr>
          <w:ilvl w:val="0"/>
          <w:numId w:val="1"/>
        </w:numPr>
        <w:tabs>
          <w:tab w:val="clear" w:pos="360"/>
          <w:tab w:val="num" w:pos="720"/>
        </w:tabs>
        <w:spacing w:after="0"/>
      </w:pPr>
      <w:r w:rsidRPr="00250761">
        <w:t>Lead on research and evidence development to underpin advocacy efforts.</w:t>
      </w:r>
    </w:p>
    <w:p w14:paraId="1B8445D7" w14:textId="242FA473" w:rsidR="00250761" w:rsidRPr="00250761" w:rsidRDefault="00250761" w:rsidP="00737BD5">
      <w:pPr>
        <w:numPr>
          <w:ilvl w:val="0"/>
          <w:numId w:val="1"/>
        </w:numPr>
        <w:tabs>
          <w:tab w:val="clear" w:pos="360"/>
          <w:tab w:val="num" w:pos="720"/>
        </w:tabs>
        <w:spacing w:after="0"/>
      </w:pPr>
      <w:r w:rsidRPr="00250761">
        <w:t xml:space="preserve">Design and implement campaign activities, including public engagement, political lobbying, </w:t>
      </w:r>
      <w:r w:rsidR="000C0C19">
        <w:t xml:space="preserve">events </w:t>
      </w:r>
      <w:r w:rsidRPr="00250761">
        <w:t>and member mobilisation.</w:t>
      </w:r>
    </w:p>
    <w:p w14:paraId="3C77FEAE" w14:textId="77777777" w:rsidR="00250761" w:rsidRPr="00250761" w:rsidRDefault="00250761" w:rsidP="00737BD5">
      <w:pPr>
        <w:numPr>
          <w:ilvl w:val="0"/>
          <w:numId w:val="1"/>
        </w:numPr>
        <w:tabs>
          <w:tab w:val="clear" w:pos="360"/>
          <w:tab w:val="num" w:pos="720"/>
        </w:tabs>
        <w:spacing w:after="0"/>
      </w:pPr>
      <w:r w:rsidRPr="00250761">
        <w:t>Produce high-quality publications, briefing papers, and digital content to communicate the benefits of a rights-based framework.</w:t>
      </w:r>
    </w:p>
    <w:p w14:paraId="62722E2E" w14:textId="77777777" w:rsidR="00250761" w:rsidRPr="00250761" w:rsidRDefault="00250761" w:rsidP="00737BD5">
      <w:pPr>
        <w:numPr>
          <w:ilvl w:val="0"/>
          <w:numId w:val="1"/>
        </w:numPr>
        <w:tabs>
          <w:tab w:val="clear" w:pos="360"/>
          <w:tab w:val="num" w:pos="720"/>
        </w:tabs>
        <w:spacing w:after="0"/>
      </w:pPr>
      <w:r w:rsidRPr="00250761">
        <w:t>Work collaboratively with Consortium members, partners, and policymakers to advance the campaign vision.</w:t>
      </w:r>
    </w:p>
    <w:p w14:paraId="516273CD" w14:textId="508291A4" w:rsidR="00250761" w:rsidRPr="00250761" w:rsidRDefault="00250761" w:rsidP="00250761"/>
    <w:p w14:paraId="49015830" w14:textId="77777777" w:rsidR="00250761" w:rsidRPr="00250761" w:rsidRDefault="00250761" w:rsidP="00250761">
      <w:pPr>
        <w:rPr>
          <w:b/>
          <w:bCs/>
        </w:rPr>
      </w:pPr>
      <w:r w:rsidRPr="00250761">
        <w:rPr>
          <w:b/>
          <w:bCs/>
        </w:rPr>
        <w:t>Main Responsibilities</w:t>
      </w:r>
    </w:p>
    <w:p w14:paraId="53A105AC" w14:textId="77777777" w:rsidR="00250761" w:rsidRPr="00250761" w:rsidRDefault="00250761" w:rsidP="00250761">
      <w:pPr>
        <w:numPr>
          <w:ilvl w:val="0"/>
          <w:numId w:val="2"/>
        </w:numPr>
      </w:pPr>
      <w:r w:rsidRPr="00250761">
        <w:rPr>
          <w:b/>
          <w:bCs/>
        </w:rPr>
        <w:t>Campaign Leadership</w:t>
      </w:r>
    </w:p>
    <w:p w14:paraId="63638853" w14:textId="77777777" w:rsidR="00250761" w:rsidRPr="00250761" w:rsidRDefault="00250761" w:rsidP="00737BD5">
      <w:pPr>
        <w:numPr>
          <w:ilvl w:val="0"/>
          <w:numId w:val="5"/>
        </w:numPr>
        <w:spacing w:after="0"/>
      </w:pPr>
      <w:r w:rsidRPr="00250761">
        <w:t>Drive delivery of the campaign plan, including flagship reports, Westminster briefings, manifesto templates, and public narrative tools.</w:t>
      </w:r>
    </w:p>
    <w:p w14:paraId="7C71C71E" w14:textId="77777777" w:rsidR="00250761" w:rsidRPr="00250761" w:rsidRDefault="00250761" w:rsidP="00737BD5">
      <w:pPr>
        <w:numPr>
          <w:ilvl w:val="0"/>
          <w:numId w:val="5"/>
        </w:numPr>
        <w:spacing w:after="0"/>
      </w:pPr>
      <w:r w:rsidRPr="00250761">
        <w:t>Coordinate member engagement activities and develop practical toolkits to support participation.</w:t>
      </w:r>
    </w:p>
    <w:p w14:paraId="33F0CA7A" w14:textId="77777777" w:rsidR="00250761" w:rsidRDefault="00250761" w:rsidP="00737BD5">
      <w:pPr>
        <w:numPr>
          <w:ilvl w:val="0"/>
          <w:numId w:val="5"/>
        </w:numPr>
        <w:spacing w:after="0"/>
      </w:pPr>
      <w:r w:rsidRPr="00250761">
        <w:t>Organise events, webinars, and media opportunities to amplify campaign messages.</w:t>
      </w:r>
    </w:p>
    <w:p w14:paraId="5F958136" w14:textId="77777777" w:rsidR="00737BD5" w:rsidRPr="00250761" w:rsidRDefault="00737BD5" w:rsidP="00737BD5">
      <w:pPr>
        <w:spacing w:after="0"/>
        <w:ind w:left="720"/>
      </w:pPr>
    </w:p>
    <w:p w14:paraId="37947879" w14:textId="77777777" w:rsidR="00250761" w:rsidRPr="00250761" w:rsidRDefault="00250761" w:rsidP="00250761">
      <w:pPr>
        <w:numPr>
          <w:ilvl w:val="0"/>
          <w:numId w:val="2"/>
        </w:numPr>
      </w:pPr>
      <w:r w:rsidRPr="00250761">
        <w:rPr>
          <w:b/>
          <w:bCs/>
        </w:rPr>
        <w:t>Research &amp; Analysis</w:t>
      </w:r>
    </w:p>
    <w:p w14:paraId="55DE7EBD" w14:textId="77777777" w:rsidR="00250761" w:rsidRPr="00250761" w:rsidRDefault="00250761" w:rsidP="00737BD5">
      <w:pPr>
        <w:numPr>
          <w:ilvl w:val="0"/>
          <w:numId w:val="6"/>
        </w:numPr>
        <w:spacing w:after="0"/>
      </w:pPr>
      <w:r w:rsidRPr="00250761">
        <w:t>Conduct research on governance, social and economic rights, and comparative international examples.</w:t>
      </w:r>
    </w:p>
    <w:p w14:paraId="53B10F1F" w14:textId="77777777" w:rsidR="00250761" w:rsidRPr="00250761" w:rsidRDefault="00250761" w:rsidP="00737BD5">
      <w:pPr>
        <w:numPr>
          <w:ilvl w:val="0"/>
          <w:numId w:val="6"/>
        </w:numPr>
        <w:spacing w:after="0"/>
      </w:pPr>
      <w:r w:rsidRPr="00250761">
        <w:t>Produce evidence-based reports, briefing papers, and policy recommendations.</w:t>
      </w:r>
    </w:p>
    <w:p w14:paraId="4A9DF8C5" w14:textId="77777777" w:rsidR="00250761" w:rsidRDefault="00250761" w:rsidP="00737BD5">
      <w:pPr>
        <w:numPr>
          <w:ilvl w:val="0"/>
          <w:numId w:val="6"/>
        </w:numPr>
        <w:spacing w:after="0"/>
      </w:pPr>
      <w:r w:rsidRPr="00250761">
        <w:t>Monitor developments in human rights law and policy relevant to Northern Ireland.</w:t>
      </w:r>
    </w:p>
    <w:p w14:paraId="4B497A60" w14:textId="77777777" w:rsidR="00737BD5" w:rsidRPr="00250761" w:rsidRDefault="00737BD5" w:rsidP="00737BD5">
      <w:pPr>
        <w:spacing w:after="0"/>
        <w:ind w:left="720"/>
      </w:pPr>
    </w:p>
    <w:p w14:paraId="295D759C" w14:textId="77777777" w:rsidR="00250761" w:rsidRPr="00250761" w:rsidRDefault="00250761" w:rsidP="00250761">
      <w:pPr>
        <w:numPr>
          <w:ilvl w:val="0"/>
          <w:numId w:val="2"/>
        </w:numPr>
      </w:pPr>
      <w:r w:rsidRPr="00250761">
        <w:rPr>
          <w:b/>
          <w:bCs/>
        </w:rPr>
        <w:t>Advocacy &amp; Communications</w:t>
      </w:r>
    </w:p>
    <w:p w14:paraId="0175A590" w14:textId="77777777" w:rsidR="00250761" w:rsidRPr="00250761" w:rsidRDefault="00250761" w:rsidP="00737BD5">
      <w:pPr>
        <w:numPr>
          <w:ilvl w:val="0"/>
          <w:numId w:val="7"/>
        </w:numPr>
        <w:spacing w:after="0"/>
      </w:pPr>
      <w:r w:rsidRPr="00250761">
        <w:t>Develop clear, accessible messaging for diverse audiences.</w:t>
      </w:r>
    </w:p>
    <w:p w14:paraId="195D2828" w14:textId="77777777" w:rsidR="00250761" w:rsidRPr="00250761" w:rsidRDefault="00250761" w:rsidP="00737BD5">
      <w:pPr>
        <w:numPr>
          <w:ilvl w:val="0"/>
          <w:numId w:val="7"/>
        </w:numPr>
        <w:spacing w:after="0"/>
      </w:pPr>
      <w:r w:rsidRPr="00250761">
        <w:t>Prepare and deliver presentations, social media content, and microsite updates.</w:t>
      </w:r>
    </w:p>
    <w:p w14:paraId="25DA4BC5" w14:textId="77777777" w:rsidR="00250761" w:rsidRDefault="00250761" w:rsidP="00737BD5">
      <w:pPr>
        <w:numPr>
          <w:ilvl w:val="0"/>
          <w:numId w:val="7"/>
        </w:numPr>
        <w:spacing w:after="0"/>
      </w:pPr>
      <w:r w:rsidRPr="00250761">
        <w:t>Engage with political representatives, civil society, and media to promote campaign objectives.</w:t>
      </w:r>
    </w:p>
    <w:p w14:paraId="13361871" w14:textId="77777777" w:rsidR="00737BD5" w:rsidRPr="00250761" w:rsidRDefault="00737BD5" w:rsidP="00737BD5">
      <w:pPr>
        <w:spacing w:after="0"/>
        <w:ind w:left="720"/>
      </w:pPr>
    </w:p>
    <w:p w14:paraId="42997D40" w14:textId="77777777" w:rsidR="00250761" w:rsidRPr="00250761" w:rsidRDefault="00250761" w:rsidP="00250761">
      <w:pPr>
        <w:numPr>
          <w:ilvl w:val="0"/>
          <w:numId w:val="2"/>
        </w:numPr>
      </w:pPr>
      <w:r w:rsidRPr="00250761">
        <w:rPr>
          <w:b/>
          <w:bCs/>
        </w:rPr>
        <w:t>Collaboration &amp; Networking</w:t>
      </w:r>
    </w:p>
    <w:p w14:paraId="1566D6AF" w14:textId="77777777" w:rsidR="00250761" w:rsidRPr="00250761" w:rsidRDefault="00250761" w:rsidP="00737BD5">
      <w:pPr>
        <w:numPr>
          <w:ilvl w:val="0"/>
          <w:numId w:val="8"/>
        </w:numPr>
        <w:spacing w:after="0"/>
      </w:pPr>
      <w:r w:rsidRPr="00250761">
        <w:t>Build and maintain relationships with Consortium members, academics, and advocacy partners.</w:t>
      </w:r>
    </w:p>
    <w:p w14:paraId="2546ABE0" w14:textId="77777777" w:rsidR="00250761" w:rsidRPr="00250761" w:rsidRDefault="00250761" w:rsidP="00737BD5">
      <w:pPr>
        <w:numPr>
          <w:ilvl w:val="0"/>
          <w:numId w:val="8"/>
        </w:numPr>
        <w:spacing w:after="0"/>
      </w:pPr>
      <w:r w:rsidRPr="00250761">
        <w:t>Represent the Consortium at external meetings and events.</w:t>
      </w:r>
    </w:p>
    <w:p w14:paraId="233C81F9" w14:textId="77777777" w:rsidR="00250761" w:rsidRDefault="00250761" w:rsidP="00737BD5">
      <w:pPr>
        <w:numPr>
          <w:ilvl w:val="0"/>
          <w:numId w:val="8"/>
        </w:numPr>
        <w:spacing w:after="0"/>
      </w:pPr>
      <w:r w:rsidRPr="00250761">
        <w:lastRenderedPageBreak/>
        <w:t>Facilitate working groups and roundtables on thematic issues (e.g., UN treaties, ECHR protection).</w:t>
      </w:r>
    </w:p>
    <w:p w14:paraId="3DF058B2" w14:textId="77777777" w:rsidR="00737BD5" w:rsidRPr="00250761" w:rsidRDefault="00737BD5" w:rsidP="00737BD5">
      <w:pPr>
        <w:spacing w:after="0"/>
        <w:ind w:left="720"/>
      </w:pPr>
    </w:p>
    <w:p w14:paraId="6352FFE0" w14:textId="77777777" w:rsidR="00250761" w:rsidRPr="00250761" w:rsidRDefault="00250761" w:rsidP="00250761">
      <w:pPr>
        <w:numPr>
          <w:ilvl w:val="0"/>
          <w:numId w:val="2"/>
        </w:numPr>
      </w:pPr>
      <w:r w:rsidRPr="00250761">
        <w:rPr>
          <w:b/>
          <w:bCs/>
        </w:rPr>
        <w:t>General</w:t>
      </w:r>
    </w:p>
    <w:p w14:paraId="022F2D17" w14:textId="77777777" w:rsidR="00250761" w:rsidRDefault="00250761" w:rsidP="00737BD5">
      <w:pPr>
        <w:numPr>
          <w:ilvl w:val="0"/>
          <w:numId w:val="9"/>
        </w:numPr>
        <w:spacing w:after="0"/>
      </w:pPr>
      <w:r w:rsidRPr="00250761">
        <w:t>Ensure all work reflects the Consortium’s commitment to equality, diversity, and non-partisanship.</w:t>
      </w:r>
    </w:p>
    <w:p w14:paraId="6AEC005F" w14:textId="20834703" w:rsidR="000E5263" w:rsidRPr="00250761" w:rsidRDefault="000E5263" w:rsidP="00737BD5">
      <w:pPr>
        <w:numPr>
          <w:ilvl w:val="0"/>
          <w:numId w:val="9"/>
        </w:numPr>
        <w:spacing w:after="0"/>
      </w:pPr>
      <w:r>
        <w:t xml:space="preserve">Undertake other research and campaign activities in line with the </w:t>
      </w:r>
      <w:r w:rsidR="00181CFB">
        <w:t xml:space="preserve">strategic focus and objectives of the Human Rights Consortium when needed. </w:t>
      </w:r>
    </w:p>
    <w:p w14:paraId="66E1705E" w14:textId="77777777" w:rsidR="00250761" w:rsidRPr="00250761" w:rsidRDefault="00250761" w:rsidP="00737BD5">
      <w:pPr>
        <w:numPr>
          <w:ilvl w:val="0"/>
          <w:numId w:val="9"/>
        </w:numPr>
        <w:spacing w:after="0"/>
      </w:pPr>
      <w:r w:rsidRPr="00250761">
        <w:t>Undertake other duties consistent with the role as required.</w:t>
      </w:r>
    </w:p>
    <w:p w14:paraId="71A0BC03" w14:textId="3C1A1579" w:rsidR="00250761" w:rsidRPr="00250761" w:rsidRDefault="00250761" w:rsidP="00250761"/>
    <w:p w14:paraId="58A15F20" w14:textId="77777777" w:rsidR="00804958" w:rsidRDefault="00804958" w:rsidP="00250761">
      <w:pPr>
        <w:rPr>
          <w:b/>
          <w:bCs/>
          <w:sz w:val="32"/>
          <w:szCs w:val="32"/>
          <w:u w:val="single"/>
        </w:rPr>
      </w:pPr>
    </w:p>
    <w:p w14:paraId="2C93CF9B" w14:textId="77777777" w:rsidR="00804958" w:rsidRDefault="00804958" w:rsidP="00250761">
      <w:pPr>
        <w:rPr>
          <w:b/>
          <w:bCs/>
          <w:sz w:val="32"/>
          <w:szCs w:val="32"/>
          <w:u w:val="single"/>
        </w:rPr>
      </w:pPr>
    </w:p>
    <w:p w14:paraId="62FACEFE" w14:textId="77777777" w:rsidR="00804958" w:rsidRDefault="00804958" w:rsidP="00250761">
      <w:pPr>
        <w:rPr>
          <w:b/>
          <w:bCs/>
          <w:sz w:val="32"/>
          <w:szCs w:val="32"/>
          <w:u w:val="single"/>
        </w:rPr>
      </w:pPr>
    </w:p>
    <w:p w14:paraId="20B50E89" w14:textId="77777777" w:rsidR="00804958" w:rsidRDefault="00804958" w:rsidP="00250761">
      <w:pPr>
        <w:rPr>
          <w:b/>
          <w:bCs/>
          <w:sz w:val="32"/>
          <w:szCs w:val="32"/>
          <w:u w:val="single"/>
        </w:rPr>
      </w:pPr>
    </w:p>
    <w:p w14:paraId="3068AF8F" w14:textId="77777777" w:rsidR="00804958" w:rsidRDefault="00804958" w:rsidP="00250761">
      <w:pPr>
        <w:rPr>
          <w:b/>
          <w:bCs/>
          <w:sz w:val="32"/>
          <w:szCs w:val="32"/>
          <w:u w:val="single"/>
        </w:rPr>
      </w:pPr>
    </w:p>
    <w:p w14:paraId="697C09D4" w14:textId="77777777" w:rsidR="00804958" w:rsidRDefault="00804958" w:rsidP="00250761">
      <w:pPr>
        <w:rPr>
          <w:b/>
          <w:bCs/>
          <w:sz w:val="32"/>
          <w:szCs w:val="32"/>
          <w:u w:val="single"/>
        </w:rPr>
      </w:pPr>
    </w:p>
    <w:p w14:paraId="39827054" w14:textId="77777777" w:rsidR="00804958" w:rsidRDefault="00804958" w:rsidP="00250761">
      <w:pPr>
        <w:rPr>
          <w:b/>
          <w:bCs/>
          <w:sz w:val="32"/>
          <w:szCs w:val="32"/>
          <w:u w:val="single"/>
        </w:rPr>
      </w:pPr>
    </w:p>
    <w:p w14:paraId="3F204893" w14:textId="77777777" w:rsidR="00804958" w:rsidRDefault="00804958" w:rsidP="00250761">
      <w:pPr>
        <w:rPr>
          <w:b/>
          <w:bCs/>
          <w:sz w:val="32"/>
          <w:szCs w:val="32"/>
          <w:u w:val="single"/>
        </w:rPr>
      </w:pPr>
    </w:p>
    <w:p w14:paraId="41076870" w14:textId="77777777" w:rsidR="00804958" w:rsidRDefault="00804958" w:rsidP="00250761">
      <w:pPr>
        <w:rPr>
          <w:b/>
          <w:bCs/>
          <w:sz w:val="32"/>
          <w:szCs w:val="32"/>
          <w:u w:val="single"/>
        </w:rPr>
      </w:pPr>
    </w:p>
    <w:p w14:paraId="798F4E74" w14:textId="77777777" w:rsidR="00804958" w:rsidRDefault="00804958" w:rsidP="00250761">
      <w:pPr>
        <w:rPr>
          <w:b/>
          <w:bCs/>
          <w:sz w:val="32"/>
          <w:szCs w:val="32"/>
          <w:u w:val="single"/>
        </w:rPr>
      </w:pPr>
    </w:p>
    <w:p w14:paraId="667C68B7" w14:textId="77777777" w:rsidR="00804958" w:rsidRDefault="00804958" w:rsidP="00250761">
      <w:pPr>
        <w:rPr>
          <w:b/>
          <w:bCs/>
          <w:sz w:val="32"/>
          <w:szCs w:val="32"/>
          <w:u w:val="single"/>
        </w:rPr>
      </w:pPr>
    </w:p>
    <w:p w14:paraId="5F34A7B0" w14:textId="77777777" w:rsidR="00804958" w:rsidRDefault="00804958" w:rsidP="00250761">
      <w:pPr>
        <w:rPr>
          <w:b/>
          <w:bCs/>
          <w:sz w:val="32"/>
          <w:szCs w:val="32"/>
          <w:u w:val="single"/>
        </w:rPr>
      </w:pPr>
    </w:p>
    <w:p w14:paraId="052EC4B3" w14:textId="77777777" w:rsidR="00804958" w:rsidRDefault="00804958" w:rsidP="00250761">
      <w:pPr>
        <w:rPr>
          <w:b/>
          <w:bCs/>
          <w:sz w:val="32"/>
          <w:szCs w:val="32"/>
          <w:u w:val="single"/>
        </w:rPr>
      </w:pPr>
    </w:p>
    <w:p w14:paraId="2AB1F0B2" w14:textId="77777777" w:rsidR="00804958" w:rsidRDefault="00804958" w:rsidP="00250761">
      <w:pPr>
        <w:rPr>
          <w:b/>
          <w:bCs/>
          <w:sz w:val="32"/>
          <w:szCs w:val="32"/>
          <w:u w:val="single"/>
        </w:rPr>
      </w:pPr>
    </w:p>
    <w:p w14:paraId="4662B148" w14:textId="77777777" w:rsidR="00804958" w:rsidRDefault="00804958" w:rsidP="00250761">
      <w:pPr>
        <w:rPr>
          <w:b/>
          <w:bCs/>
          <w:sz w:val="32"/>
          <w:szCs w:val="32"/>
          <w:u w:val="single"/>
        </w:rPr>
      </w:pPr>
    </w:p>
    <w:p w14:paraId="250B2DF7" w14:textId="77777777" w:rsidR="00804958" w:rsidRDefault="00804958" w:rsidP="00250761">
      <w:pPr>
        <w:rPr>
          <w:b/>
          <w:bCs/>
          <w:sz w:val="32"/>
          <w:szCs w:val="32"/>
          <w:u w:val="single"/>
        </w:rPr>
      </w:pPr>
    </w:p>
    <w:p w14:paraId="489238CD" w14:textId="77777777" w:rsidR="00804958" w:rsidRDefault="00804958" w:rsidP="00250761">
      <w:pPr>
        <w:rPr>
          <w:b/>
          <w:bCs/>
          <w:sz w:val="32"/>
          <w:szCs w:val="32"/>
          <w:u w:val="single"/>
        </w:rPr>
      </w:pPr>
    </w:p>
    <w:p w14:paraId="3E59A538" w14:textId="38EF1F58" w:rsidR="00250761" w:rsidRPr="00250761" w:rsidRDefault="00250761" w:rsidP="00250761">
      <w:pPr>
        <w:rPr>
          <w:b/>
          <w:bCs/>
          <w:color w:val="0F4761" w:themeColor="accent1" w:themeShade="BF"/>
          <w:sz w:val="32"/>
          <w:szCs w:val="32"/>
          <w:u w:val="single"/>
        </w:rPr>
      </w:pPr>
      <w:r w:rsidRPr="00250761">
        <w:rPr>
          <w:b/>
          <w:bCs/>
          <w:color w:val="0F4761" w:themeColor="accent1" w:themeShade="BF"/>
          <w:sz w:val="32"/>
          <w:szCs w:val="32"/>
          <w:u w:val="single"/>
        </w:rPr>
        <w:lastRenderedPageBreak/>
        <w:t>Person Specification</w:t>
      </w:r>
    </w:p>
    <w:p w14:paraId="10241F00" w14:textId="77777777" w:rsidR="00250761" w:rsidRPr="00250761" w:rsidRDefault="00250761" w:rsidP="00250761">
      <w:pPr>
        <w:rPr>
          <w:b/>
          <w:bCs/>
        </w:rPr>
      </w:pPr>
      <w:r w:rsidRPr="00250761">
        <w:rPr>
          <w:b/>
          <w:bCs/>
        </w:rPr>
        <w:t>Essential Criteria</w:t>
      </w:r>
    </w:p>
    <w:p w14:paraId="54C60BAE" w14:textId="77777777" w:rsidR="00250761" w:rsidRPr="00250761" w:rsidRDefault="00250761" w:rsidP="00250761">
      <w:pPr>
        <w:numPr>
          <w:ilvl w:val="0"/>
          <w:numId w:val="3"/>
        </w:numPr>
      </w:pPr>
      <w:r w:rsidRPr="00250761">
        <w:rPr>
          <w:b/>
          <w:bCs/>
        </w:rPr>
        <w:t>Experience:</w:t>
      </w:r>
    </w:p>
    <w:p w14:paraId="4CBAF364" w14:textId="2F41A824" w:rsidR="00250761" w:rsidRPr="00250761" w:rsidRDefault="00250761" w:rsidP="00737BD5">
      <w:pPr>
        <w:numPr>
          <w:ilvl w:val="0"/>
          <w:numId w:val="10"/>
        </w:numPr>
        <w:spacing w:after="0"/>
      </w:pPr>
      <w:r w:rsidRPr="00250761">
        <w:t xml:space="preserve">Minimum </w:t>
      </w:r>
      <w:r w:rsidRPr="00250761">
        <w:rPr>
          <w:b/>
          <w:bCs/>
        </w:rPr>
        <w:t>5 years’ experience</w:t>
      </w:r>
      <w:r w:rsidRPr="00250761">
        <w:t xml:space="preserve"> in a similar role involving human rights campaigning, research, and advocacy.</w:t>
      </w:r>
    </w:p>
    <w:p w14:paraId="3B1833B9" w14:textId="77777777" w:rsidR="00250761" w:rsidRDefault="00250761" w:rsidP="00737BD5">
      <w:pPr>
        <w:numPr>
          <w:ilvl w:val="0"/>
          <w:numId w:val="10"/>
        </w:numPr>
        <w:spacing w:after="0"/>
      </w:pPr>
      <w:r w:rsidRPr="00250761">
        <w:t>Proven track record of delivering successful campaigns and producing high-quality research outputs.</w:t>
      </w:r>
    </w:p>
    <w:p w14:paraId="0DE672AB" w14:textId="77777777" w:rsidR="00737BD5" w:rsidRPr="00250761" w:rsidRDefault="00737BD5" w:rsidP="00737BD5">
      <w:pPr>
        <w:spacing w:after="0"/>
        <w:ind w:left="720"/>
      </w:pPr>
    </w:p>
    <w:p w14:paraId="2A85055E" w14:textId="77777777" w:rsidR="00250761" w:rsidRPr="00250761" w:rsidRDefault="00250761" w:rsidP="00250761">
      <w:pPr>
        <w:numPr>
          <w:ilvl w:val="0"/>
          <w:numId w:val="3"/>
        </w:numPr>
      </w:pPr>
      <w:r w:rsidRPr="00250761">
        <w:rPr>
          <w:b/>
          <w:bCs/>
        </w:rPr>
        <w:t>Knowledge:</w:t>
      </w:r>
    </w:p>
    <w:p w14:paraId="4C2BB3BA" w14:textId="77777777" w:rsidR="00250761" w:rsidRPr="00250761" w:rsidRDefault="00250761" w:rsidP="00737BD5">
      <w:pPr>
        <w:numPr>
          <w:ilvl w:val="0"/>
          <w:numId w:val="11"/>
        </w:numPr>
        <w:spacing w:after="0"/>
      </w:pPr>
      <w:r w:rsidRPr="00250761">
        <w:t>Strong understanding of domestic, regional, and international human rights instruments.</w:t>
      </w:r>
    </w:p>
    <w:p w14:paraId="439AB279" w14:textId="77777777" w:rsidR="00250761" w:rsidRPr="00250761" w:rsidRDefault="00250761" w:rsidP="00737BD5">
      <w:pPr>
        <w:numPr>
          <w:ilvl w:val="0"/>
          <w:numId w:val="11"/>
        </w:numPr>
        <w:spacing w:after="0"/>
      </w:pPr>
      <w:r w:rsidRPr="00250761">
        <w:t>Familiarity with Northern Ireland’s political and governance context.</w:t>
      </w:r>
    </w:p>
    <w:p w14:paraId="20BDA5E0" w14:textId="77777777" w:rsidR="00250761" w:rsidRDefault="00250761" w:rsidP="00737BD5">
      <w:pPr>
        <w:numPr>
          <w:ilvl w:val="0"/>
          <w:numId w:val="11"/>
        </w:numPr>
        <w:spacing w:after="0"/>
      </w:pPr>
      <w:r w:rsidRPr="00250761">
        <w:t>Knowledge of modern communication and digital campaigning techniques.</w:t>
      </w:r>
    </w:p>
    <w:p w14:paraId="474C650D" w14:textId="77777777" w:rsidR="00737BD5" w:rsidRPr="00250761" w:rsidRDefault="00737BD5" w:rsidP="00737BD5">
      <w:pPr>
        <w:spacing w:after="0"/>
        <w:ind w:left="720"/>
      </w:pPr>
    </w:p>
    <w:p w14:paraId="269134A7" w14:textId="77777777" w:rsidR="00250761" w:rsidRPr="00250761" w:rsidRDefault="00250761" w:rsidP="00250761">
      <w:pPr>
        <w:numPr>
          <w:ilvl w:val="0"/>
          <w:numId w:val="3"/>
        </w:numPr>
      </w:pPr>
      <w:r w:rsidRPr="00250761">
        <w:rPr>
          <w:b/>
          <w:bCs/>
        </w:rPr>
        <w:t>Skills:</w:t>
      </w:r>
    </w:p>
    <w:p w14:paraId="2B9DBFF0" w14:textId="77777777" w:rsidR="00250761" w:rsidRPr="00250761" w:rsidRDefault="00250761" w:rsidP="00737BD5">
      <w:pPr>
        <w:numPr>
          <w:ilvl w:val="0"/>
          <w:numId w:val="12"/>
        </w:numPr>
        <w:spacing w:after="0"/>
      </w:pPr>
      <w:r w:rsidRPr="00250761">
        <w:t>Excellent research, analytical, and writing skills.</w:t>
      </w:r>
    </w:p>
    <w:p w14:paraId="5DD928C9" w14:textId="77777777" w:rsidR="00250761" w:rsidRPr="00250761" w:rsidRDefault="00250761" w:rsidP="00737BD5">
      <w:pPr>
        <w:numPr>
          <w:ilvl w:val="0"/>
          <w:numId w:val="12"/>
        </w:numPr>
        <w:spacing w:after="0"/>
      </w:pPr>
      <w:r w:rsidRPr="00250761">
        <w:t>Strong interpersonal and networking abilities.</w:t>
      </w:r>
    </w:p>
    <w:p w14:paraId="6EFE959C" w14:textId="77777777" w:rsidR="00250761" w:rsidRPr="00250761" w:rsidRDefault="00250761" w:rsidP="00737BD5">
      <w:pPr>
        <w:numPr>
          <w:ilvl w:val="0"/>
          <w:numId w:val="12"/>
        </w:numPr>
        <w:spacing w:after="0"/>
      </w:pPr>
      <w:r w:rsidRPr="00250761">
        <w:t>Ability to manage multiple priorities, work independently, and meet deadlines.</w:t>
      </w:r>
    </w:p>
    <w:p w14:paraId="37BE85C5" w14:textId="381537D5" w:rsidR="00250761" w:rsidRDefault="00250761" w:rsidP="00737BD5">
      <w:pPr>
        <w:numPr>
          <w:ilvl w:val="0"/>
          <w:numId w:val="12"/>
        </w:numPr>
        <w:spacing w:after="0"/>
      </w:pPr>
      <w:r w:rsidRPr="00250761">
        <w:t xml:space="preserve">Competence in digital tools for campaign delivery (social media, </w:t>
      </w:r>
      <w:r w:rsidR="00181FD4">
        <w:t xml:space="preserve">video editing, </w:t>
      </w:r>
      <w:r w:rsidR="006D0F7B">
        <w:t xml:space="preserve">digital design, </w:t>
      </w:r>
      <w:r w:rsidRPr="00250761">
        <w:t>microsites, etc.).</w:t>
      </w:r>
    </w:p>
    <w:p w14:paraId="63C5DBC6" w14:textId="77777777" w:rsidR="00737BD5" w:rsidRPr="00250761" w:rsidRDefault="00737BD5" w:rsidP="00737BD5">
      <w:pPr>
        <w:spacing w:after="0"/>
        <w:ind w:left="720"/>
      </w:pPr>
    </w:p>
    <w:p w14:paraId="231EB966" w14:textId="77777777" w:rsidR="00250761" w:rsidRPr="00250761" w:rsidRDefault="00250761" w:rsidP="00250761">
      <w:pPr>
        <w:numPr>
          <w:ilvl w:val="0"/>
          <w:numId w:val="3"/>
        </w:numPr>
      </w:pPr>
      <w:r w:rsidRPr="00250761">
        <w:rPr>
          <w:b/>
          <w:bCs/>
        </w:rPr>
        <w:t>General:</w:t>
      </w:r>
    </w:p>
    <w:p w14:paraId="6CBB47EE" w14:textId="77777777" w:rsidR="00250761" w:rsidRPr="00250761" w:rsidRDefault="00250761" w:rsidP="00737BD5">
      <w:pPr>
        <w:numPr>
          <w:ilvl w:val="0"/>
          <w:numId w:val="13"/>
        </w:numPr>
        <w:spacing w:after="0"/>
      </w:pPr>
      <w:r w:rsidRPr="00250761">
        <w:t>Commitment to human rights and equality.</w:t>
      </w:r>
    </w:p>
    <w:p w14:paraId="67C37968" w14:textId="77777777" w:rsidR="00250761" w:rsidRPr="00250761" w:rsidRDefault="00250761" w:rsidP="00737BD5">
      <w:pPr>
        <w:numPr>
          <w:ilvl w:val="0"/>
          <w:numId w:val="13"/>
        </w:numPr>
        <w:spacing w:after="0"/>
      </w:pPr>
      <w:r w:rsidRPr="00250761">
        <w:t>Ability to work in a non-partisan way with all sections of society.</w:t>
      </w:r>
    </w:p>
    <w:p w14:paraId="5115860A" w14:textId="77777777" w:rsidR="00250761" w:rsidRDefault="00250761" w:rsidP="00737BD5">
      <w:pPr>
        <w:numPr>
          <w:ilvl w:val="0"/>
          <w:numId w:val="13"/>
        </w:numPr>
        <w:spacing w:after="0"/>
      </w:pPr>
      <w:r w:rsidRPr="00250761">
        <w:t>Willingness to travel within NI and occasionally to GB/Ireland.</w:t>
      </w:r>
    </w:p>
    <w:p w14:paraId="0233EF1E" w14:textId="77777777" w:rsidR="00737BD5" w:rsidRPr="00250761" w:rsidRDefault="00737BD5" w:rsidP="00737BD5">
      <w:pPr>
        <w:spacing w:after="0"/>
        <w:ind w:left="720"/>
      </w:pPr>
    </w:p>
    <w:p w14:paraId="41C3FFC1" w14:textId="77777777" w:rsidR="00250761" w:rsidRPr="00250761" w:rsidRDefault="00250761" w:rsidP="00250761">
      <w:pPr>
        <w:rPr>
          <w:b/>
          <w:bCs/>
        </w:rPr>
      </w:pPr>
      <w:r w:rsidRPr="00250761">
        <w:rPr>
          <w:b/>
          <w:bCs/>
        </w:rPr>
        <w:t>Desirable Criteria</w:t>
      </w:r>
    </w:p>
    <w:p w14:paraId="17376BF4" w14:textId="77777777" w:rsidR="00250761" w:rsidRPr="00250761" w:rsidRDefault="00250761" w:rsidP="00737BD5">
      <w:pPr>
        <w:numPr>
          <w:ilvl w:val="0"/>
          <w:numId w:val="14"/>
        </w:numPr>
        <w:spacing w:after="0"/>
      </w:pPr>
      <w:r w:rsidRPr="00250761">
        <w:t>Experience in legislative advocacy or influencing policy change.</w:t>
      </w:r>
    </w:p>
    <w:p w14:paraId="44352524" w14:textId="77777777" w:rsidR="00250761" w:rsidRPr="00250761" w:rsidRDefault="00250761" w:rsidP="00737BD5">
      <w:pPr>
        <w:numPr>
          <w:ilvl w:val="0"/>
          <w:numId w:val="14"/>
        </w:numPr>
        <w:spacing w:after="0"/>
      </w:pPr>
      <w:r w:rsidRPr="00250761">
        <w:t>Knowledge of UN treaty mechanisms and incorporation processes.</w:t>
      </w:r>
    </w:p>
    <w:p w14:paraId="45DEA414" w14:textId="77777777" w:rsidR="00250761" w:rsidRPr="00250761" w:rsidRDefault="00250761" w:rsidP="00737BD5">
      <w:pPr>
        <w:numPr>
          <w:ilvl w:val="0"/>
          <w:numId w:val="14"/>
        </w:numPr>
        <w:spacing w:after="0"/>
      </w:pPr>
      <w:r w:rsidRPr="00250761">
        <w:t>Understanding of the community, voluntary, and statutory sectors in NI.</w:t>
      </w:r>
    </w:p>
    <w:p w14:paraId="32C61A77" w14:textId="47BDDD18" w:rsidR="00250761" w:rsidRDefault="00250761"/>
    <w:sectPr w:rsidR="002507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62E9B"/>
    <w:multiLevelType w:val="multilevel"/>
    <w:tmpl w:val="4A6C94B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6A1046"/>
    <w:multiLevelType w:val="multilevel"/>
    <w:tmpl w:val="D86C289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DE4638"/>
    <w:multiLevelType w:val="multilevel"/>
    <w:tmpl w:val="405A0C4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C92145"/>
    <w:multiLevelType w:val="multilevel"/>
    <w:tmpl w:val="5C9C6B1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E349FC"/>
    <w:multiLevelType w:val="multilevel"/>
    <w:tmpl w:val="1E448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653DFB"/>
    <w:multiLevelType w:val="multilevel"/>
    <w:tmpl w:val="F01E5B2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27021D"/>
    <w:multiLevelType w:val="multilevel"/>
    <w:tmpl w:val="9726F4F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C040B87"/>
    <w:multiLevelType w:val="multilevel"/>
    <w:tmpl w:val="74FA0CA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40077C"/>
    <w:multiLevelType w:val="multilevel"/>
    <w:tmpl w:val="7A72DAC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3AF7E3D"/>
    <w:multiLevelType w:val="multilevel"/>
    <w:tmpl w:val="9CAC1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89D1466"/>
    <w:multiLevelType w:val="multilevel"/>
    <w:tmpl w:val="6C7EA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CBF2F2C"/>
    <w:multiLevelType w:val="multilevel"/>
    <w:tmpl w:val="EE7A771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46465D5"/>
    <w:multiLevelType w:val="multilevel"/>
    <w:tmpl w:val="EEA249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6045462"/>
    <w:multiLevelType w:val="multilevel"/>
    <w:tmpl w:val="1CC4030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876830">
    <w:abstractNumId w:val="12"/>
  </w:num>
  <w:num w:numId="2" w16cid:durableId="840662363">
    <w:abstractNumId w:val="9"/>
  </w:num>
  <w:num w:numId="3" w16cid:durableId="972173646">
    <w:abstractNumId w:val="10"/>
  </w:num>
  <w:num w:numId="4" w16cid:durableId="1035082043">
    <w:abstractNumId w:val="4"/>
  </w:num>
  <w:num w:numId="5" w16cid:durableId="1876968484">
    <w:abstractNumId w:val="1"/>
  </w:num>
  <w:num w:numId="6" w16cid:durableId="327446886">
    <w:abstractNumId w:val="2"/>
  </w:num>
  <w:num w:numId="7" w16cid:durableId="1120756127">
    <w:abstractNumId w:val="6"/>
  </w:num>
  <w:num w:numId="8" w16cid:durableId="506944565">
    <w:abstractNumId w:val="0"/>
  </w:num>
  <w:num w:numId="9" w16cid:durableId="1047265467">
    <w:abstractNumId w:val="8"/>
  </w:num>
  <w:num w:numId="10" w16cid:durableId="1550417087">
    <w:abstractNumId w:val="11"/>
  </w:num>
  <w:num w:numId="11" w16cid:durableId="2135711877">
    <w:abstractNumId w:val="13"/>
  </w:num>
  <w:num w:numId="12" w16cid:durableId="166408222">
    <w:abstractNumId w:val="3"/>
  </w:num>
  <w:num w:numId="13" w16cid:durableId="2105757854">
    <w:abstractNumId w:val="5"/>
  </w:num>
  <w:num w:numId="14" w16cid:durableId="205665565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761"/>
    <w:rsid w:val="000C0C19"/>
    <w:rsid w:val="000C414B"/>
    <w:rsid w:val="000E5263"/>
    <w:rsid w:val="00115FFA"/>
    <w:rsid w:val="00181CFB"/>
    <w:rsid w:val="00181FD4"/>
    <w:rsid w:val="00250761"/>
    <w:rsid w:val="00260488"/>
    <w:rsid w:val="002B1D1D"/>
    <w:rsid w:val="00361D1B"/>
    <w:rsid w:val="004427F3"/>
    <w:rsid w:val="005723B6"/>
    <w:rsid w:val="00627DD0"/>
    <w:rsid w:val="006D0F7B"/>
    <w:rsid w:val="00737BD5"/>
    <w:rsid w:val="007F4030"/>
    <w:rsid w:val="00804958"/>
    <w:rsid w:val="00C40DF1"/>
    <w:rsid w:val="00D46E11"/>
    <w:rsid w:val="00D97244"/>
    <w:rsid w:val="00E61331"/>
    <w:rsid w:val="00ED12F2"/>
    <w:rsid w:val="00F50AEB"/>
    <w:rsid w:val="00F80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800A50"/>
  <w15:chartTrackingRefBased/>
  <w15:docId w15:val="{A1D83FE3-AA60-44A2-B3FE-D3AFB63AD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07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07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07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07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07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07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07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07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07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07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07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07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07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07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07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07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07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07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07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07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07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07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07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07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07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07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07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07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07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664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Hanratty</dc:creator>
  <cp:keywords/>
  <dc:description/>
  <cp:lastModifiedBy>Kevin Hanratty</cp:lastModifiedBy>
  <cp:revision>21</cp:revision>
  <dcterms:created xsi:type="dcterms:W3CDTF">2026-01-09T14:11:00Z</dcterms:created>
  <dcterms:modified xsi:type="dcterms:W3CDTF">2026-01-16T14:34:00Z</dcterms:modified>
</cp:coreProperties>
</file>